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DC89" w14:textId="77777777" w:rsidR="00A927D0" w:rsidRDefault="00A927D0" w:rsidP="00A927D0">
      <w:pPr>
        <w:spacing w:before="217" w:line="278" w:lineRule="auto"/>
        <w:ind w:right="5751"/>
        <w:rPr>
          <w:i/>
          <w:sz w:val="24"/>
        </w:rPr>
      </w:pPr>
      <w:r>
        <w:rPr>
          <w:i/>
          <w:sz w:val="24"/>
        </w:rPr>
        <w:t>Sola Scriptura Teológiai Főiskola 2051 Biatorbágy, Patak u. 34/A.</w:t>
      </w:r>
    </w:p>
    <w:p w14:paraId="57411736" w14:textId="77777777" w:rsidR="00A927D0" w:rsidRDefault="00A927D0" w:rsidP="00A927D0">
      <w:pPr>
        <w:pStyle w:val="Szvegtrzs"/>
        <w:rPr>
          <w:i/>
          <w:sz w:val="24"/>
        </w:rPr>
      </w:pPr>
    </w:p>
    <w:p w14:paraId="7724493B" w14:textId="4F69029C" w:rsidR="00A927D0" w:rsidRDefault="00A927D0" w:rsidP="00A927D0">
      <w:pPr>
        <w:spacing w:before="214"/>
        <w:ind w:left="776" w:right="178"/>
        <w:jc w:val="center"/>
        <w:rPr>
          <w:b/>
          <w:sz w:val="36"/>
        </w:rPr>
      </w:pPr>
      <w:r>
        <w:rPr>
          <w:b/>
          <w:sz w:val="36"/>
        </w:rPr>
        <w:t>HALLGATÓI KÉPZÉSI SZERZŐDÉS</w:t>
      </w:r>
    </w:p>
    <w:p w14:paraId="461A5BBD" w14:textId="77777777" w:rsidR="00A927D0" w:rsidRDefault="00A927D0" w:rsidP="00A927D0">
      <w:pPr>
        <w:pStyle w:val="Szvegtrzs"/>
        <w:spacing w:before="2"/>
        <w:rPr>
          <w:b/>
          <w:sz w:val="27"/>
        </w:rPr>
      </w:pPr>
    </w:p>
    <w:p w14:paraId="7C3E2C83" w14:textId="77777777" w:rsidR="00A927D0" w:rsidRDefault="00A927D0" w:rsidP="00A927D0">
      <w:pPr>
        <w:pStyle w:val="Szvegtrzs"/>
        <w:spacing w:line="276" w:lineRule="auto"/>
        <w:ind w:left="476" w:right="227"/>
        <w:jc w:val="both"/>
      </w:pPr>
      <w:proofErr w:type="gramStart"/>
      <w:r>
        <w:rPr>
          <w:spacing w:val="-1"/>
        </w:rPr>
        <w:t>A</w:t>
      </w:r>
      <w:r>
        <w:t xml:space="preserve">mely </w:t>
      </w:r>
      <w:r>
        <w:rPr>
          <w:spacing w:val="-8"/>
        </w:rPr>
        <w:t xml:space="preserve"> </w:t>
      </w:r>
      <w:r>
        <w:t>lé</w:t>
      </w:r>
      <w:r>
        <w:rPr>
          <w:spacing w:val="-1"/>
        </w:rPr>
        <w:t>trej</w:t>
      </w:r>
      <w:r>
        <w:t>ött</w:t>
      </w:r>
      <w:proofErr w:type="gramEnd"/>
      <w:r>
        <w:t xml:space="preserve"> </w:t>
      </w:r>
      <w:r>
        <w:rPr>
          <w:spacing w:val="-10"/>
        </w:rPr>
        <w:t xml:space="preserve"> </w:t>
      </w:r>
      <w:r>
        <w:t>egy</w:t>
      </w:r>
      <w:r>
        <w:rPr>
          <w:spacing w:val="-1"/>
        </w:rPr>
        <w:t>r</w:t>
      </w:r>
      <w:r>
        <w:t>é</w:t>
      </w:r>
      <w:r>
        <w:rPr>
          <w:spacing w:val="-1"/>
        </w:rPr>
        <w:t>s</w:t>
      </w:r>
      <w:r>
        <w:t>z</w:t>
      </w:r>
      <w:r>
        <w:rPr>
          <w:spacing w:val="-1"/>
        </w:rPr>
        <w:t>r</w:t>
      </w:r>
      <w:r>
        <w:t xml:space="preserve">ől </w:t>
      </w:r>
      <w:r>
        <w:rPr>
          <w:spacing w:val="-7"/>
        </w:rPr>
        <w:t xml:space="preserve"> </w:t>
      </w:r>
      <w:r>
        <w:t xml:space="preserve">a </w:t>
      </w:r>
      <w:r>
        <w:rPr>
          <w:spacing w:val="-8"/>
        </w:rPr>
        <w:t xml:space="preserve"> </w:t>
      </w:r>
      <w:r>
        <w:t xml:space="preserve">SOLA 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CRIPT</w:t>
      </w:r>
      <w:r>
        <w:rPr>
          <w:spacing w:val="-2"/>
        </w:rPr>
        <w:t>U</w:t>
      </w:r>
      <w:r>
        <w:rPr>
          <w:spacing w:val="-1"/>
        </w:rPr>
        <w:t>R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1"/>
        </w:rPr>
        <w:t>TEOLÓ</w:t>
      </w:r>
      <w:r>
        <w:rPr>
          <w:spacing w:val="-2"/>
        </w:rPr>
        <w:t>G</w:t>
      </w:r>
      <w:r>
        <w:rPr>
          <w:spacing w:val="-1"/>
        </w:rPr>
        <w:t>IA</w:t>
      </w:r>
      <w:r>
        <w:t xml:space="preserve">I 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ŐISK</w:t>
      </w:r>
      <w:r>
        <w:rPr>
          <w:spacing w:val="-2"/>
        </w:rPr>
        <w:t>O</w:t>
      </w:r>
      <w:r>
        <w:t xml:space="preserve">LA 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mallCaps/>
        </w:rPr>
        <w:t>51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Bia</w:t>
      </w:r>
      <w:r>
        <w:rPr>
          <w:spacing w:val="-2"/>
        </w:rPr>
        <w:t>t</w:t>
      </w:r>
      <w:r>
        <w:t>orb</w:t>
      </w:r>
      <w:r>
        <w:rPr>
          <w:spacing w:val="-1"/>
        </w:rPr>
        <w:t>á</w:t>
      </w:r>
      <w:r>
        <w:t>g</w:t>
      </w:r>
      <w:r>
        <w:rPr>
          <w:spacing w:val="-3"/>
        </w:rPr>
        <w:t>y</w:t>
      </w:r>
      <w:r>
        <w:t>, Pa</w:t>
      </w:r>
      <w:r>
        <w:rPr>
          <w:spacing w:val="-2"/>
        </w:rPr>
        <w:t>t</w:t>
      </w:r>
      <w:r>
        <w:t>ak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-12"/>
        </w:rPr>
        <w:t xml:space="preserve"> </w:t>
      </w:r>
      <w:r>
        <w:rPr>
          <w:smallCaps/>
        </w:rPr>
        <w:t>34/A,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d</w:t>
      </w:r>
      <w:r>
        <w:t>ósz</w:t>
      </w:r>
      <w:r>
        <w:rPr>
          <w:spacing w:val="-1"/>
        </w:rPr>
        <w:t>á</w:t>
      </w:r>
      <w:r>
        <w:rPr>
          <w:spacing w:val="-2"/>
        </w:rPr>
        <w:t>m</w:t>
      </w:r>
      <w:r>
        <w:t>:</w:t>
      </w:r>
      <w:r>
        <w:rPr>
          <w:spacing w:val="-12"/>
        </w:rPr>
        <w:t xml:space="preserve"> </w:t>
      </w:r>
      <w:r>
        <w:rPr>
          <w:smallCaps/>
          <w:spacing w:val="-2"/>
        </w:rPr>
        <w:t>1</w:t>
      </w:r>
      <w:r>
        <w:rPr>
          <w:spacing w:val="-1"/>
        </w:rPr>
        <w:t>8</w:t>
      </w:r>
      <w:r>
        <w:t>2</w:t>
      </w:r>
      <w:r>
        <w:rPr>
          <w:smallCaps/>
        </w:rPr>
        <w:t>343</w:t>
      </w:r>
      <w:r>
        <w:rPr>
          <w:smallCaps/>
          <w:spacing w:val="-1"/>
        </w:rPr>
        <w:t>8</w:t>
      </w:r>
      <w:r>
        <w:rPr>
          <w:spacing w:val="1"/>
        </w:rPr>
        <w:t>5</w:t>
      </w:r>
      <w:r>
        <w:rPr>
          <w:spacing w:val="-3"/>
        </w:rPr>
        <w:t>-</w:t>
      </w:r>
      <w:r>
        <w:rPr>
          <w:smallCaps/>
        </w:rPr>
        <w:t>1</w:t>
      </w:r>
      <w:r>
        <w:rPr>
          <w:spacing w:val="-1"/>
        </w:rPr>
        <w:t>-</w:t>
      </w:r>
      <w:r>
        <w:rPr>
          <w:smallCaps/>
        </w:rPr>
        <w:t>1</w:t>
      </w:r>
      <w:r>
        <w:rPr>
          <w:smallCaps/>
          <w:spacing w:val="-2"/>
        </w:rPr>
        <w:t>3</w:t>
      </w:r>
      <w:r>
        <w:t>;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ézm</w:t>
      </w:r>
      <w:r>
        <w:rPr>
          <w:spacing w:val="-3"/>
        </w:rPr>
        <w:t>é</w:t>
      </w:r>
      <w:r>
        <w:t>n</w:t>
      </w:r>
      <w:r>
        <w:rPr>
          <w:spacing w:val="-1"/>
        </w:rPr>
        <w:t>y</w:t>
      </w:r>
      <w:r>
        <w:t>i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z</w:t>
      </w:r>
      <w:r>
        <w:t>o</w:t>
      </w:r>
      <w:r>
        <w:rPr>
          <w:spacing w:val="-1"/>
        </w:rPr>
        <w:t>n</w:t>
      </w:r>
      <w:r>
        <w:t>osí</w:t>
      </w:r>
      <w:r>
        <w:rPr>
          <w:spacing w:val="-2"/>
        </w:rPr>
        <w:t>t</w:t>
      </w:r>
      <w:r>
        <w:t>ó: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-2"/>
        </w:rPr>
        <w:t>7</w:t>
      </w:r>
      <w:r>
        <w:t>0</w:t>
      </w:r>
      <w:r>
        <w:rPr>
          <w:spacing w:val="-2"/>
        </w:rPr>
        <w:t>7</w:t>
      </w:r>
      <w:r>
        <w:rPr>
          <w:spacing w:val="-1"/>
        </w:rPr>
        <w:t>88</w:t>
      </w:r>
      <w:r>
        <w:t>;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ov</w:t>
      </w:r>
      <w:r>
        <w:rPr>
          <w:spacing w:val="-1"/>
        </w:rPr>
        <w:t>á</w:t>
      </w:r>
      <w:r>
        <w:rPr>
          <w:spacing w:val="-4"/>
        </w:rPr>
        <w:t>b</w:t>
      </w:r>
      <w:r>
        <w:rPr>
          <w:spacing w:val="-1"/>
        </w:rPr>
        <w:t>bi</w:t>
      </w:r>
      <w:r>
        <w:t>a</w:t>
      </w:r>
      <w:r>
        <w:rPr>
          <w:spacing w:val="-1"/>
        </w:rPr>
        <w:t>kba</w:t>
      </w:r>
      <w:r>
        <w:t>n: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t>őis</w:t>
      </w:r>
      <w:r>
        <w:rPr>
          <w:spacing w:val="-1"/>
        </w:rPr>
        <w:t>k</w:t>
      </w:r>
      <w:r>
        <w:t>ola</w:t>
      </w:r>
      <w:r>
        <w:rPr>
          <w:spacing w:val="-3"/>
        </w:rPr>
        <w:t>)</w:t>
      </w:r>
      <w:r>
        <w:t>, má</w:t>
      </w:r>
      <w:r>
        <w:rPr>
          <w:spacing w:val="-2"/>
        </w:rPr>
        <w:t>s</w:t>
      </w:r>
      <w:r>
        <w:rPr>
          <w:spacing w:val="-1"/>
        </w:rPr>
        <w:t>ré</w:t>
      </w:r>
      <w:r>
        <w:t>s</w:t>
      </w:r>
      <w:r>
        <w:rPr>
          <w:spacing w:val="-2"/>
        </w:rPr>
        <w:t>z</w:t>
      </w:r>
      <w:r>
        <w:rPr>
          <w:spacing w:val="-1"/>
        </w:rPr>
        <w:t>ről</w:t>
      </w:r>
    </w:p>
    <w:p w14:paraId="783E8909" w14:textId="77777777" w:rsidR="00A927D0" w:rsidRDefault="00A927D0" w:rsidP="00A927D0">
      <w:pPr>
        <w:pStyle w:val="Szvegtrzs"/>
        <w:spacing w:before="4"/>
        <w:rPr>
          <w:sz w:val="16"/>
        </w:rPr>
      </w:pPr>
    </w:p>
    <w:p w14:paraId="121C0A65" w14:textId="77777777" w:rsidR="00A927D0" w:rsidRDefault="00A927D0" w:rsidP="00A927D0">
      <w:pPr>
        <w:pStyle w:val="Szvegtrzs"/>
        <w:ind w:left="476"/>
      </w:pPr>
      <w:r>
        <w:t>Név:</w:t>
      </w:r>
    </w:p>
    <w:p w14:paraId="58C77C5D" w14:textId="77777777" w:rsidR="00A927D0" w:rsidRDefault="00A927D0" w:rsidP="00A927D0">
      <w:pPr>
        <w:pStyle w:val="Szvegtrzs"/>
        <w:rPr>
          <w:sz w:val="27"/>
        </w:rPr>
      </w:pPr>
    </w:p>
    <w:p w14:paraId="77FAD40C" w14:textId="77777777" w:rsidR="00A927D0" w:rsidRDefault="00A927D0" w:rsidP="00A927D0">
      <w:pPr>
        <w:pStyle w:val="Szvegtrzs"/>
        <w:ind w:left="476"/>
      </w:pPr>
      <w:r>
        <w:t>Születési név:</w:t>
      </w:r>
    </w:p>
    <w:p w14:paraId="6CA5CF83" w14:textId="77777777" w:rsidR="00A927D0" w:rsidRDefault="00A927D0" w:rsidP="00A927D0">
      <w:pPr>
        <w:pStyle w:val="Szvegtrzs"/>
        <w:rPr>
          <w:sz w:val="27"/>
        </w:rPr>
      </w:pPr>
    </w:p>
    <w:p w14:paraId="3016B7DF" w14:textId="77777777" w:rsidR="00A927D0" w:rsidRDefault="00A927D0" w:rsidP="00A927D0">
      <w:pPr>
        <w:pStyle w:val="Szvegtrzs"/>
        <w:ind w:left="476"/>
      </w:pPr>
      <w:r>
        <w:t>Születési hely, idő:</w:t>
      </w:r>
    </w:p>
    <w:p w14:paraId="7298B369" w14:textId="77777777" w:rsidR="00A927D0" w:rsidRDefault="00A927D0" w:rsidP="00A927D0">
      <w:pPr>
        <w:pStyle w:val="Szvegtrzs"/>
        <w:rPr>
          <w:sz w:val="27"/>
        </w:rPr>
      </w:pPr>
    </w:p>
    <w:p w14:paraId="6727B555" w14:textId="77777777" w:rsidR="00A927D0" w:rsidRDefault="00A927D0" w:rsidP="00A927D0">
      <w:pPr>
        <w:pStyle w:val="Szvegtrzs"/>
        <w:ind w:left="476"/>
      </w:pPr>
      <w:r>
        <w:t>Anyja neve:</w:t>
      </w:r>
    </w:p>
    <w:p w14:paraId="7964772F" w14:textId="77777777" w:rsidR="00A927D0" w:rsidRDefault="00A927D0" w:rsidP="00A927D0">
      <w:pPr>
        <w:pStyle w:val="Szvegtrzs"/>
        <w:rPr>
          <w:sz w:val="27"/>
        </w:rPr>
      </w:pPr>
    </w:p>
    <w:p w14:paraId="1E3D4933" w14:textId="77777777" w:rsidR="00A927D0" w:rsidRDefault="00A927D0" w:rsidP="00A927D0">
      <w:pPr>
        <w:pStyle w:val="Szvegtrzs"/>
        <w:ind w:left="476"/>
      </w:pPr>
      <w:r>
        <w:t>Adóazonosító jel:</w:t>
      </w:r>
    </w:p>
    <w:p w14:paraId="302DFE92" w14:textId="77777777" w:rsidR="00A927D0" w:rsidRDefault="00A927D0" w:rsidP="00A927D0">
      <w:pPr>
        <w:pStyle w:val="Szvegtrzs"/>
        <w:rPr>
          <w:sz w:val="27"/>
        </w:rPr>
      </w:pPr>
    </w:p>
    <w:p w14:paraId="6F8C0718" w14:textId="77777777" w:rsidR="00A927D0" w:rsidRDefault="00A927D0" w:rsidP="00A927D0">
      <w:pPr>
        <w:pStyle w:val="Szvegtrzs"/>
        <w:ind w:left="476"/>
      </w:pPr>
      <w:r>
        <w:t>TAJ–szám:</w:t>
      </w:r>
    </w:p>
    <w:p w14:paraId="69F91EAD" w14:textId="77777777" w:rsidR="00A927D0" w:rsidRDefault="00A927D0" w:rsidP="00A927D0">
      <w:pPr>
        <w:pStyle w:val="Szvegtrzs"/>
        <w:rPr>
          <w:sz w:val="27"/>
        </w:rPr>
      </w:pPr>
    </w:p>
    <w:p w14:paraId="151AAF89" w14:textId="77777777" w:rsidR="00A927D0" w:rsidRDefault="00A927D0" w:rsidP="00A927D0">
      <w:pPr>
        <w:pStyle w:val="Szvegtrzs"/>
        <w:ind w:left="476"/>
      </w:pPr>
      <w:r>
        <w:t>Állandó lakcím:</w:t>
      </w:r>
    </w:p>
    <w:p w14:paraId="3BCCE8B2" w14:textId="77777777" w:rsidR="00A927D0" w:rsidRDefault="00A927D0" w:rsidP="00A927D0">
      <w:pPr>
        <w:pStyle w:val="Szvegtrzs"/>
        <w:rPr>
          <w:sz w:val="27"/>
        </w:rPr>
      </w:pPr>
    </w:p>
    <w:p w14:paraId="3F07CAE8" w14:textId="77777777" w:rsidR="00A927D0" w:rsidRDefault="00A927D0" w:rsidP="00A927D0">
      <w:pPr>
        <w:pStyle w:val="Szvegtrzs"/>
        <w:ind w:left="476"/>
      </w:pPr>
      <w:r>
        <w:t>Értesítési cím:</w:t>
      </w:r>
    </w:p>
    <w:p w14:paraId="290002BF" w14:textId="77777777" w:rsidR="00A927D0" w:rsidRDefault="00A927D0" w:rsidP="00A927D0">
      <w:pPr>
        <w:pStyle w:val="Szvegtrzs"/>
        <w:rPr>
          <w:sz w:val="27"/>
        </w:rPr>
      </w:pPr>
    </w:p>
    <w:p w14:paraId="00761269" w14:textId="77777777" w:rsidR="00A927D0" w:rsidRDefault="00A927D0" w:rsidP="00A927D0">
      <w:pPr>
        <w:pStyle w:val="Szvegtrzs"/>
        <w:ind w:left="476"/>
      </w:pPr>
      <w:r>
        <w:t>Telefonszám:</w:t>
      </w:r>
    </w:p>
    <w:p w14:paraId="4CAD0263" w14:textId="77777777" w:rsidR="00A927D0" w:rsidRDefault="00A927D0" w:rsidP="00A927D0">
      <w:pPr>
        <w:pStyle w:val="Szvegtrzs"/>
        <w:rPr>
          <w:sz w:val="27"/>
        </w:rPr>
      </w:pPr>
    </w:p>
    <w:p w14:paraId="24416B4E" w14:textId="77777777" w:rsidR="00A927D0" w:rsidRDefault="00A927D0" w:rsidP="00A927D0">
      <w:pPr>
        <w:pStyle w:val="Szvegtrzs"/>
        <w:ind w:left="476"/>
      </w:pPr>
      <w:r>
        <w:t>E-mail:</w:t>
      </w:r>
    </w:p>
    <w:p w14:paraId="7CBE5E62" w14:textId="77777777" w:rsidR="00A927D0" w:rsidRDefault="00A927D0" w:rsidP="00A927D0">
      <w:pPr>
        <w:pStyle w:val="Szvegtrzs"/>
        <w:spacing w:before="4"/>
        <w:rPr>
          <w:sz w:val="27"/>
        </w:rPr>
      </w:pPr>
    </w:p>
    <w:p w14:paraId="2E37C7A5" w14:textId="77777777" w:rsidR="00A927D0" w:rsidRDefault="00A927D0" w:rsidP="00A927D0">
      <w:pPr>
        <w:pStyle w:val="Szvegtrzs"/>
        <w:ind w:left="476" w:right="225"/>
        <w:jc w:val="both"/>
      </w:pPr>
      <w:r>
        <w:t>önköltséges képzésben résztvevő hallgató között az alulírott helyen és napon, az alábbi feltételekkel:</w:t>
      </w:r>
    </w:p>
    <w:p w14:paraId="2CF2CA1A" w14:textId="77777777" w:rsidR="00A927D0" w:rsidRDefault="00A927D0" w:rsidP="00A927D0">
      <w:pPr>
        <w:pStyle w:val="Szvegtrzs"/>
        <w:spacing w:before="5"/>
        <w:rPr>
          <w:sz w:val="16"/>
        </w:rPr>
      </w:pPr>
    </w:p>
    <w:p w14:paraId="79401405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690"/>
          <w:tab w:val="left" w:pos="4016"/>
        </w:tabs>
        <w:ind w:right="233" w:firstLine="0"/>
        <w:jc w:val="both"/>
      </w:pPr>
      <w:r>
        <w:t>A szerződő felek rögzítik, hogy a hallgató a nemzeti felsőoktatásról szóló 20</w:t>
      </w:r>
      <w:r>
        <w:rPr>
          <w:smallCaps/>
        </w:rPr>
        <w:t>11.</w:t>
      </w:r>
      <w:r>
        <w:t xml:space="preserve"> évi CCIV. törvény (továbbiakban: </w:t>
      </w:r>
      <w:proofErr w:type="spellStart"/>
      <w:r>
        <w:t>Nftv</w:t>
      </w:r>
      <w:proofErr w:type="spellEnd"/>
      <w:r>
        <w:t>.) alapján önköltség fizetése ellenében tanulmányokat folytat a Főiskola</w:t>
      </w:r>
      <w:r>
        <w:tab/>
      </w:r>
      <w:proofErr w:type="spellStart"/>
      <w:r>
        <w:t>szakán</w:t>
      </w:r>
      <w:proofErr w:type="spellEnd"/>
      <w:r>
        <w:t>.</w:t>
      </w:r>
    </w:p>
    <w:p w14:paraId="2A4CF615" w14:textId="77777777" w:rsidR="00A927D0" w:rsidRDefault="00A927D0" w:rsidP="00A927D0">
      <w:pPr>
        <w:pStyle w:val="Szvegtrzs"/>
        <w:spacing w:before="4"/>
        <w:rPr>
          <w:sz w:val="16"/>
        </w:rPr>
      </w:pPr>
    </w:p>
    <w:p w14:paraId="65895D9E" w14:textId="77777777" w:rsidR="00A927D0" w:rsidRDefault="00A927D0" w:rsidP="00A927D0">
      <w:pPr>
        <w:pStyle w:val="Szvegtrzs"/>
        <w:ind w:left="476"/>
      </w:pPr>
      <w:r>
        <w:t>A képzés formája: nappali -</w:t>
      </w:r>
      <w:r>
        <w:rPr>
          <w:spacing w:val="-5"/>
        </w:rPr>
        <w:t xml:space="preserve"> </w:t>
      </w:r>
      <w:r>
        <w:t>levelező</w:t>
      </w:r>
    </w:p>
    <w:p w14:paraId="61D95601" w14:textId="77777777" w:rsidR="00A927D0" w:rsidRDefault="00A927D0" w:rsidP="00A927D0">
      <w:pPr>
        <w:pStyle w:val="Szvegtrzs"/>
        <w:spacing w:before="11"/>
        <w:rPr>
          <w:sz w:val="19"/>
        </w:rPr>
      </w:pPr>
    </w:p>
    <w:p w14:paraId="69C55BDF" w14:textId="77777777" w:rsidR="00A927D0" w:rsidRDefault="00A927D0" w:rsidP="00A927D0">
      <w:pPr>
        <w:pStyle w:val="Szvegtrzs"/>
        <w:spacing w:line="453" w:lineRule="auto"/>
        <w:ind w:left="476" w:right="3931"/>
      </w:pPr>
      <w:r>
        <w:t>A képzés jellege: alapképzés - szakirányú továbbképzés A képzés helye: a főiskola</w:t>
      </w:r>
      <w:r>
        <w:rPr>
          <w:spacing w:val="-5"/>
        </w:rPr>
        <w:t xml:space="preserve"> </w:t>
      </w:r>
      <w:r>
        <w:t>székhelye</w:t>
      </w:r>
    </w:p>
    <w:p w14:paraId="02569469" w14:textId="77777777" w:rsidR="00A927D0" w:rsidRDefault="00A927D0" w:rsidP="00A927D0">
      <w:pPr>
        <w:pStyle w:val="Szvegtrzs"/>
        <w:spacing w:before="37"/>
        <w:ind w:left="476"/>
      </w:pPr>
      <w:r>
        <w:t>A képzéssel szerezhető szakképesítés:</w:t>
      </w:r>
    </w:p>
    <w:p w14:paraId="4E8822E9" w14:textId="77777777" w:rsidR="00A927D0" w:rsidRDefault="00A927D0" w:rsidP="00A927D0">
      <w:pPr>
        <w:pStyle w:val="Szvegtrzs"/>
        <w:spacing w:before="6"/>
        <w:rPr>
          <w:sz w:val="16"/>
        </w:rPr>
      </w:pPr>
    </w:p>
    <w:p w14:paraId="57B02946" w14:textId="77777777" w:rsidR="00A927D0" w:rsidRDefault="00A927D0" w:rsidP="00A927D0">
      <w:pPr>
        <w:pStyle w:val="Szvegtrzs"/>
        <w:tabs>
          <w:tab w:val="left" w:pos="2931"/>
        </w:tabs>
        <w:spacing w:before="1"/>
        <w:ind w:left="476"/>
      </w:pPr>
      <w:r>
        <w:t>A</w:t>
      </w:r>
      <w:r>
        <w:rPr>
          <w:spacing w:val="-1"/>
        </w:rPr>
        <w:t xml:space="preserve"> </w:t>
      </w:r>
      <w:r>
        <w:t>képzés</w:t>
      </w:r>
      <w:r>
        <w:rPr>
          <w:spacing w:val="-1"/>
        </w:rPr>
        <w:t xml:space="preserve"> </w:t>
      </w:r>
      <w:r>
        <w:t>időtartama:</w:t>
      </w:r>
      <w:r>
        <w:tab/>
        <w:t>félév</w:t>
      </w:r>
    </w:p>
    <w:p w14:paraId="1C2C511A" w14:textId="77777777" w:rsidR="00A927D0" w:rsidRDefault="00A927D0" w:rsidP="00A927D0">
      <w:pPr>
        <w:pStyle w:val="Szvegtrzs"/>
        <w:spacing w:before="8"/>
        <w:rPr>
          <w:sz w:val="19"/>
        </w:rPr>
      </w:pPr>
    </w:p>
    <w:p w14:paraId="6B3010C9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line="276" w:lineRule="auto"/>
        <w:ind w:right="229" w:firstLine="0"/>
        <w:jc w:val="both"/>
      </w:pPr>
      <w:r>
        <w:t>A Főiskola vállalja, hogy a sikeres felvételt követően beiratkozott (és a további félévekben a tanulmányok folytatására bejelentkezett) hallgatót az adott szak képesítési követelményei figyelembevételével kidolgozott tantervnek megfelelően</w:t>
      </w:r>
      <w:r>
        <w:rPr>
          <w:spacing w:val="-8"/>
        </w:rPr>
        <w:t xml:space="preserve"> </w:t>
      </w:r>
      <w:r>
        <w:t>oktatja.</w:t>
      </w:r>
    </w:p>
    <w:p w14:paraId="2E00CDA8" w14:textId="77777777" w:rsidR="00A927D0" w:rsidRDefault="00A927D0" w:rsidP="00A927D0">
      <w:pPr>
        <w:pStyle w:val="Szvegtrzs"/>
        <w:spacing w:before="3"/>
        <w:rPr>
          <w:sz w:val="16"/>
        </w:rPr>
      </w:pPr>
    </w:p>
    <w:p w14:paraId="6FDE6964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before="1" w:line="276" w:lineRule="auto"/>
        <w:ind w:right="231" w:firstLine="0"/>
        <w:jc w:val="both"/>
      </w:pPr>
      <w:r>
        <w:t>A hallgató tudomásul veszi, hogy a Főiskolán folytatott tanulmányával kapcsolatos jogait és kötelezettségeit a Hallgatói követelményrendszer részét képező szabályzatok tartalmazzák.</w:t>
      </w:r>
    </w:p>
    <w:p w14:paraId="427E067B" w14:textId="77777777" w:rsidR="00A927D0" w:rsidRDefault="00A927D0" w:rsidP="00A927D0">
      <w:pPr>
        <w:pStyle w:val="Szvegtrzs"/>
        <w:spacing w:before="7"/>
        <w:rPr>
          <w:sz w:val="19"/>
        </w:rPr>
      </w:pPr>
    </w:p>
    <w:p w14:paraId="77CB7EE9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before="1" w:line="276" w:lineRule="auto"/>
        <w:ind w:right="232" w:firstLine="0"/>
        <w:jc w:val="both"/>
      </w:pPr>
      <w:r>
        <w:t>A hallgató vállalja, hogy az önköltség összegét az adott félévben meghatározott időpontig</w:t>
      </w:r>
      <w:r>
        <w:rPr>
          <w:spacing w:val="-17"/>
        </w:rPr>
        <w:t xml:space="preserve"> </w:t>
      </w:r>
      <w:r>
        <w:t>és</w:t>
      </w:r>
      <w:r>
        <w:rPr>
          <w:spacing w:val="-18"/>
        </w:rPr>
        <w:t xml:space="preserve"> </w:t>
      </w:r>
      <w:r>
        <w:t>formában</w:t>
      </w:r>
      <w:r>
        <w:rPr>
          <w:spacing w:val="-16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t>erre</w:t>
      </w:r>
      <w:r>
        <w:rPr>
          <w:spacing w:val="-18"/>
        </w:rPr>
        <w:t xml:space="preserve"> </w:t>
      </w:r>
      <w:r>
        <w:t>vonatkozó</w:t>
      </w:r>
      <w:r>
        <w:rPr>
          <w:spacing w:val="-16"/>
        </w:rPr>
        <w:t xml:space="preserve"> </w:t>
      </w:r>
      <w:r>
        <w:t>főiskolai</w:t>
      </w:r>
      <w:r>
        <w:rPr>
          <w:spacing w:val="-17"/>
        </w:rPr>
        <w:t xml:space="preserve"> </w:t>
      </w:r>
      <w:r>
        <w:t>szabályozásnak</w:t>
      </w:r>
      <w:r>
        <w:rPr>
          <w:spacing w:val="-17"/>
        </w:rPr>
        <w:t xml:space="preserve"> </w:t>
      </w:r>
      <w:r>
        <w:t>megfelelően</w:t>
      </w:r>
      <w:r>
        <w:rPr>
          <w:spacing w:val="-16"/>
        </w:rPr>
        <w:t xml:space="preserve"> </w:t>
      </w:r>
      <w:r>
        <w:t>befizeti,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 xml:space="preserve">erről szóló igazolást a </w:t>
      </w:r>
      <w:hyperlink r:id="rId7">
        <w:r>
          <w:t xml:space="preserve">gazdasagi@sola.hu </w:t>
        </w:r>
      </w:hyperlink>
      <w:r>
        <w:t>e-címre</w:t>
      </w:r>
      <w:r>
        <w:rPr>
          <w:spacing w:val="-8"/>
        </w:rPr>
        <w:t xml:space="preserve"> </w:t>
      </w:r>
      <w:r>
        <w:t>megküldi.</w:t>
      </w:r>
    </w:p>
    <w:p w14:paraId="54D0B5DE" w14:textId="77777777" w:rsidR="00A927D0" w:rsidRDefault="00A927D0" w:rsidP="00A927D0">
      <w:pPr>
        <w:pStyle w:val="Szvegtrzs"/>
        <w:spacing w:before="8"/>
        <w:rPr>
          <w:sz w:val="19"/>
        </w:rPr>
      </w:pPr>
    </w:p>
    <w:p w14:paraId="65DDDDFD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  <w:tab w:val="left" w:pos="7833"/>
        </w:tabs>
        <w:ind w:left="1184" w:hanging="709"/>
        <w:jc w:val="both"/>
      </w:pPr>
      <w:r>
        <w:t xml:space="preserve">Az önköltség félévenkénti </w:t>
      </w:r>
      <w:proofErr w:type="gramStart"/>
      <w:r>
        <w:t xml:space="preserve">összege:   </w:t>
      </w:r>
      <w:proofErr w:type="gramEnd"/>
      <w:r>
        <w:t xml:space="preserve">   </w:t>
      </w:r>
      <w:r>
        <w:rPr>
          <w:spacing w:val="9"/>
        </w:rPr>
        <w:t xml:space="preserve"> </w:t>
      </w:r>
      <w:r>
        <w:t>Ft,</w:t>
      </w:r>
      <w:r>
        <w:rPr>
          <w:spacing w:val="1"/>
        </w:rPr>
        <w:t xml:space="preserve"> </w:t>
      </w:r>
      <w:r>
        <w:t>azaz</w:t>
      </w:r>
      <w:r>
        <w:tab/>
        <w:t>Ft</w:t>
      </w:r>
      <w:r>
        <w:rPr>
          <w:spacing w:val="-1"/>
        </w:rPr>
        <w:t xml:space="preserve"> </w:t>
      </w:r>
      <w:r>
        <w:t>/félév.</w:t>
      </w:r>
    </w:p>
    <w:p w14:paraId="0B9A12AC" w14:textId="77777777" w:rsidR="00A927D0" w:rsidRDefault="00A927D0" w:rsidP="00A927D0">
      <w:pPr>
        <w:pStyle w:val="Szvegtrzs"/>
        <w:spacing w:before="8"/>
        <w:rPr>
          <w:sz w:val="19"/>
        </w:rPr>
      </w:pPr>
    </w:p>
    <w:p w14:paraId="30CB0935" w14:textId="77777777" w:rsidR="00A927D0" w:rsidRDefault="00A927D0" w:rsidP="00A927D0">
      <w:pPr>
        <w:pStyle w:val="Szvegtrzs"/>
        <w:spacing w:line="276" w:lineRule="auto"/>
        <w:ind w:left="476" w:right="226"/>
        <w:jc w:val="both"/>
      </w:pPr>
      <w:r>
        <w:rPr>
          <w:spacing w:val="-1"/>
        </w:rPr>
        <w:t>A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ö</w:t>
      </w:r>
      <w:r>
        <w:t>nköl</w:t>
      </w:r>
      <w:r>
        <w:rPr>
          <w:spacing w:val="-1"/>
        </w:rPr>
        <w:t>t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5"/>
        </w:rPr>
        <w:t xml:space="preserve"> </w:t>
      </w:r>
      <w:r>
        <w:t>ös</w:t>
      </w:r>
      <w:r>
        <w:rPr>
          <w:spacing w:val="-1"/>
        </w:rPr>
        <w:t>s</w:t>
      </w:r>
      <w:r>
        <w:t>z</w:t>
      </w:r>
      <w:r>
        <w:rPr>
          <w:spacing w:val="-3"/>
        </w:rPr>
        <w:t>e</w:t>
      </w:r>
      <w:r>
        <w:t>ge</w:t>
      </w:r>
      <w:r>
        <w:rPr>
          <w:spacing w:val="-2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rPr>
          <w:smallCaps/>
        </w:rPr>
        <w:t>1.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ba</w:t>
      </w:r>
      <w:r>
        <w:t>n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e</w:t>
      </w:r>
      <w:r>
        <w:t>gjel</w:t>
      </w:r>
      <w:r>
        <w:rPr>
          <w:spacing w:val="-2"/>
        </w:rPr>
        <w:t>ö</w:t>
      </w:r>
      <w:r>
        <w:t>lt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-2"/>
        </w:rPr>
        <w:t>p</w:t>
      </w:r>
      <w:r>
        <w:t>zé</w:t>
      </w:r>
      <w:r>
        <w:rPr>
          <w:spacing w:val="-2"/>
        </w:rPr>
        <w:t>s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ki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tt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enn</w:t>
      </w:r>
      <w:r>
        <w:rPr>
          <w:spacing w:val="-3"/>
        </w:rPr>
        <w:t>á</w:t>
      </w:r>
      <w:r>
        <w:t>lló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allga</w:t>
      </w:r>
      <w:r>
        <w:rPr>
          <w:spacing w:val="-2"/>
        </w:rPr>
        <w:t>t</w:t>
      </w:r>
      <w:r>
        <w:t>ói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t>og</w:t>
      </w:r>
      <w:r>
        <w:rPr>
          <w:spacing w:val="-2"/>
        </w:rPr>
        <w:t>v</w:t>
      </w:r>
      <w:r>
        <w:rPr>
          <w:spacing w:val="-1"/>
        </w:rPr>
        <w:t>is</w:t>
      </w:r>
      <w:r>
        <w:t>z</w:t>
      </w:r>
      <w:r>
        <w:rPr>
          <w:spacing w:val="-3"/>
        </w:rPr>
        <w:t>o</w:t>
      </w:r>
      <w:r>
        <w:rPr>
          <w:spacing w:val="-2"/>
        </w:rPr>
        <w:t>n</w:t>
      </w:r>
      <w:r>
        <w:t xml:space="preserve">y </w:t>
      </w:r>
      <w:r>
        <w:rPr>
          <w:spacing w:val="-1"/>
        </w:rPr>
        <w:t>ide</w:t>
      </w:r>
      <w:r>
        <w:rPr>
          <w:spacing w:val="-2"/>
        </w:rPr>
        <w:t>j</w:t>
      </w:r>
      <w:r>
        <w:t xml:space="preserve">e </w:t>
      </w:r>
      <w:r>
        <w:rPr>
          <w:spacing w:val="-1"/>
        </w:rPr>
        <w:t>a</w:t>
      </w:r>
      <w:r>
        <w:t>la</w:t>
      </w:r>
      <w:r>
        <w:rPr>
          <w:spacing w:val="-2"/>
        </w:rPr>
        <w:t>t</w:t>
      </w:r>
      <w:r>
        <w:t>t</w:t>
      </w:r>
      <w:r>
        <w:rPr>
          <w:spacing w:val="-1"/>
        </w:rPr>
        <w:t xml:space="preserve"> </w:t>
      </w:r>
      <w:r>
        <w:t xml:space="preserve">nem </w:t>
      </w:r>
      <w:r>
        <w:rPr>
          <w:spacing w:val="-2"/>
        </w:rPr>
        <w:t>m</w:t>
      </w:r>
      <w:r>
        <w:t>ódos</w:t>
      </w:r>
      <w:r>
        <w:rPr>
          <w:spacing w:val="-1"/>
        </w:rPr>
        <w:t>í</w:t>
      </w:r>
      <w:r>
        <w:rPr>
          <w:spacing w:val="-2"/>
        </w:rPr>
        <w:t>t</w:t>
      </w:r>
      <w:r>
        <w:rPr>
          <w:spacing w:val="-4"/>
        </w:rPr>
        <w:t>h</w:t>
      </w:r>
      <w:r>
        <w:t>a</w:t>
      </w:r>
      <w:r>
        <w:rPr>
          <w:spacing w:val="-2"/>
        </w:rPr>
        <w:t>t</w:t>
      </w:r>
      <w:r>
        <w:t>ó.</w:t>
      </w:r>
    </w:p>
    <w:p w14:paraId="782CFCFC" w14:textId="77777777" w:rsidR="00A927D0" w:rsidRDefault="00A927D0" w:rsidP="00A927D0">
      <w:pPr>
        <w:pStyle w:val="Szvegtrzs"/>
        <w:spacing w:before="10"/>
        <w:rPr>
          <w:sz w:val="19"/>
        </w:rPr>
      </w:pPr>
    </w:p>
    <w:p w14:paraId="70F23B5E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line="276" w:lineRule="auto"/>
        <w:ind w:right="226" w:firstLine="0"/>
        <w:jc w:val="both"/>
      </w:pPr>
      <w:r>
        <w:t xml:space="preserve">A Főiskola biztosítja a hallgató számára, hogy jogait a </w:t>
      </w:r>
      <w:r>
        <w:rPr>
          <w:smallCaps/>
        </w:rPr>
        <w:t>3.</w:t>
      </w:r>
      <w:r>
        <w:t xml:space="preserve"> pontban megjelölt szabályzatokban meghatározottak szerint gyakorolhassa, és kötelezettségeinek is e szabályzatokban előírtak szerint tehessen</w:t>
      </w:r>
      <w:r>
        <w:rPr>
          <w:spacing w:val="-4"/>
        </w:rPr>
        <w:t xml:space="preserve"> </w:t>
      </w:r>
      <w:r>
        <w:t>eleget.</w:t>
      </w:r>
    </w:p>
    <w:p w14:paraId="17DC6DAD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before="98" w:line="276" w:lineRule="auto"/>
        <w:ind w:right="228" w:firstLine="0"/>
        <w:jc w:val="both"/>
      </w:pPr>
      <w:r>
        <w:t>Amennyiben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Főiskola</w:t>
      </w:r>
      <w:r>
        <w:rPr>
          <w:spacing w:val="-9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biztosítja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jelen</w:t>
      </w:r>
      <w:r>
        <w:rPr>
          <w:spacing w:val="-5"/>
        </w:rPr>
        <w:t xml:space="preserve"> </w:t>
      </w:r>
      <w:r>
        <w:t>szerződésben</w:t>
      </w:r>
      <w:r>
        <w:rPr>
          <w:spacing w:val="-6"/>
        </w:rPr>
        <w:t xml:space="preserve"> </w:t>
      </w:r>
      <w:r>
        <w:t>foglalt</w:t>
      </w:r>
      <w:r>
        <w:rPr>
          <w:spacing w:val="-7"/>
        </w:rPr>
        <w:t xml:space="preserve"> </w:t>
      </w:r>
      <w:r>
        <w:t>képzést,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>önköltség arányos része 60 napon belül visszajár. A felek a jelen pontban megállapított fizetési kötelezettségre kamatot nem kötnek</w:t>
      </w:r>
      <w:r>
        <w:rPr>
          <w:spacing w:val="-5"/>
        </w:rPr>
        <w:t xml:space="preserve"> </w:t>
      </w:r>
      <w:r>
        <w:t>ki.</w:t>
      </w:r>
    </w:p>
    <w:p w14:paraId="7E68484E" w14:textId="77777777" w:rsidR="00A927D0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before="99" w:line="278" w:lineRule="auto"/>
        <w:ind w:right="231" w:firstLine="0"/>
        <w:jc w:val="both"/>
      </w:pPr>
      <w:r>
        <w:t xml:space="preserve">A Főiskola vállalja, hogy az </w:t>
      </w:r>
      <w:proofErr w:type="spellStart"/>
      <w:r>
        <w:t>Nftv</w:t>
      </w:r>
      <w:proofErr w:type="spellEnd"/>
      <w:r>
        <w:t xml:space="preserve"> </w:t>
      </w:r>
      <w:r>
        <w:rPr>
          <w:smallCaps/>
        </w:rPr>
        <w:t>51</w:t>
      </w:r>
      <w:r>
        <w:t xml:space="preserve">. § </w:t>
      </w:r>
      <w:r>
        <w:rPr>
          <w:smallCaps/>
        </w:rPr>
        <w:t>(1)</w:t>
      </w:r>
      <w:r>
        <w:t xml:space="preserve"> bekezdésben meghatározott követelmények teljesítése esetén a hallgató számára oklevelet és oklevél-mellékletet ad</w:t>
      </w:r>
      <w:r>
        <w:rPr>
          <w:spacing w:val="-9"/>
        </w:rPr>
        <w:t xml:space="preserve"> </w:t>
      </w:r>
      <w:r>
        <w:t>ki.</w:t>
      </w:r>
    </w:p>
    <w:p w14:paraId="01AADCF7" w14:textId="77777777" w:rsidR="00A927D0" w:rsidRPr="00095981" w:rsidRDefault="00A927D0" w:rsidP="00A927D0">
      <w:pPr>
        <w:pStyle w:val="Listaszerbekezds"/>
        <w:numPr>
          <w:ilvl w:val="0"/>
          <w:numId w:val="1"/>
        </w:numPr>
        <w:tabs>
          <w:tab w:val="left" w:pos="1185"/>
        </w:tabs>
        <w:spacing w:before="99" w:line="278" w:lineRule="auto"/>
        <w:ind w:right="231" w:firstLine="0"/>
        <w:jc w:val="both"/>
      </w:pPr>
      <w:r w:rsidRPr="00095981">
        <w:t xml:space="preserve">Hallgató tudomásul veszi, hogy a hallgatói jogviszonyhoz kapcsolódóan a Főiskola az </w:t>
      </w:r>
      <w:proofErr w:type="spellStart"/>
      <w:r w:rsidRPr="00095981">
        <w:t>Nftv</w:t>
      </w:r>
      <w:proofErr w:type="spellEnd"/>
      <w:r w:rsidRPr="00095981">
        <w:t>-be</w:t>
      </w:r>
      <w:r>
        <w:t>n meghatározott adatokat kezeli</w:t>
      </w:r>
      <w:r w:rsidRPr="00095981">
        <w:t>.</w:t>
      </w:r>
    </w:p>
    <w:p w14:paraId="12EB9054" w14:textId="77777777" w:rsidR="00A927D0" w:rsidRPr="00095981" w:rsidRDefault="00A927D0" w:rsidP="00A927D0">
      <w:pPr>
        <w:pStyle w:val="Szvegtrzs"/>
        <w:spacing w:before="95" w:line="276" w:lineRule="auto"/>
        <w:ind w:left="476" w:right="226"/>
        <w:jc w:val="both"/>
      </w:pPr>
      <w:r w:rsidRPr="00095981">
        <w:t>A</w:t>
      </w:r>
      <w:r w:rsidRPr="00095981">
        <w:rPr>
          <w:spacing w:val="-12"/>
        </w:rPr>
        <w:t xml:space="preserve"> </w:t>
      </w:r>
      <w:r w:rsidRPr="00095981">
        <w:t>jelen</w:t>
      </w:r>
      <w:r w:rsidRPr="00095981">
        <w:rPr>
          <w:spacing w:val="-14"/>
        </w:rPr>
        <w:t xml:space="preserve"> </w:t>
      </w:r>
      <w:r w:rsidRPr="00095981">
        <w:t>megállapodás</w:t>
      </w:r>
      <w:r w:rsidRPr="00095981">
        <w:rPr>
          <w:spacing w:val="-13"/>
        </w:rPr>
        <w:t xml:space="preserve"> </w:t>
      </w:r>
      <w:r w:rsidRPr="00095981">
        <w:t>által</w:t>
      </w:r>
      <w:r w:rsidRPr="00095981">
        <w:rPr>
          <w:spacing w:val="-12"/>
        </w:rPr>
        <w:t xml:space="preserve"> </w:t>
      </w:r>
      <w:r w:rsidRPr="00095981">
        <w:t>nem</w:t>
      </w:r>
      <w:r w:rsidRPr="00095981">
        <w:rPr>
          <w:spacing w:val="-11"/>
        </w:rPr>
        <w:t xml:space="preserve"> </w:t>
      </w:r>
      <w:r w:rsidRPr="00095981">
        <w:t>szabályozott</w:t>
      </w:r>
      <w:r w:rsidRPr="00095981">
        <w:rPr>
          <w:spacing w:val="-14"/>
        </w:rPr>
        <w:t xml:space="preserve"> </w:t>
      </w:r>
      <w:r w:rsidRPr="00095981">
        <w:t>kérdésekben</w:t>
      </w:r>
      <w:r w:rsidRPr="00095981">
        <w:rPr>
          <w:spacing w:val="-11"/>
        </w:rPr>
        <w:t xml:space="preserve"> </w:t>
      </w:r>
      <w:r w:rsidRPr="00095981">
        <w:t>az</w:t>
      </w:r>
      <w:r w:rsidRPr="00095981">
        <w:rPr>
          <w:spacing w:val="-12"/>
        </w:rPr>
        <w:t xml:space="preserve"> </w:t>
      </w:r>
      <w:proofErr w:type="spellStart"/>
      <w:r w:rsidRPr="00095981">
        <w:t>Nftv</w:t>
      </w:r>
      <w:proofErr w:type="spellEnd"/>
      <w:r w:rsidRPr="00095981">
        <w:t>.</w:t>
      </w:r>
      <w:r w:rsidRPr="00095981">
        <w:rPr>
          <w:spacing w:val="-11"/>
        </w:rPr>
        <w:t xml:space="preserve"> </w:t>
      </w:r>
      <w:r w:rsidRPr="00095981">
        <w:t>rendelkezései</w:t>
      </w:r>
      <w:r w:rsidRPr="00095981">
        <w:rPr>
          <w:spacing w:val="-10"/>
        </w:rPr>
        <w:t xml:space="preserve"> </w:t>
      </w:r>
      <w:r w:rsidRPr="00095981">
        <w:t>az</w:t>
      </w:r>
      <w:r w:rsidRPr="00095981">
        <w:rPr>
          <w:spacing w:val="-13"/>
        </w:rPr>
        <w:t xml:space="preserve"> </w:t>
      </w:r>
      <w:r w:rsidRPr="00095981">
        <w:t>irányadók. A</w:t>
      </w:r>
      <w:r w:rsidRPr="00095981">
        <w:rPr>
          <w:spacing w:val="-11"/>
        </w:rPr>
        <w:t xml:space="preserve"> </w:t>
      </w:r>
      <w:r w:rsidRPr="00095981">
        <w:t>felek</w:t>
      </w:r>
      <w:r w:rsidRPr="00095981">
        <w:rPr>
          <w:spacing w:val="-10"/>
        </w:rPr>
        <w:t xml:space="preserve"> </w:t>
      </w:r>
      <w:r w:rsidRPr="00095981">
        <w:t>a</w:t>
      </w:r>
      <w:r w:rsidRPr="00095981">
        <w:rPr>
          <w:spacing w:val="-12"/>
        </w:rPr>
        <w:t xml:space="preserve"> </w:t>
      </w:r>
      <w:r w:rsidRPr="00095981">
        <w:t>jelen</w:t>
      </w:r>
      <w:r w:rsidRPr="00095981">
        <w:rPr>
          <w:spacing w:val="-11"/>
        </w:rPr>
        <w:t xml:space="preserve"> </w:t>
      </w:r>
      <w:r w:rsidRPr="00095981">
        <w:t>megállapodásból</w:t>
      </w:r>
      <w:r w:rsidRPr="00095981">
        <w:rPr>
          <w:spacing w:val="-9"/>
        </w:rPr>
        <w:t xml:space="preserve"> </w:t>
      </w:r>
      <w:r w:rsidRPr="00095981">
        <w:t>származó</w:t>
      </w:r>
      <w:r w:rsidRPr="00095981">
        <w:rPr>
          <w:spacing w:val="-9"/>
        </w:rPr>
        <w:t xml:space="preserve"> </w:t>
      </w:r>
      <w:r w:rsidRPr="00095981">
        <w:t>esetleges</w:t>
      </w:r>
      <w:r w:rsidRPr="00095981">
        <w:rPr>
          <w:spacing w:val="-10"/>
        </w:rPr>
        <w:t xml:space="preserve"> </w:t>
      </w:r>
      <w:r w:rsidRPr="00095981">
        <w:t>vitákat békésen kívánják rendezni. Ha ez nem vezet eredményre, akkora per</w:t>
      </w:r>
      <w:r w:rsidRPr="00095981">
        <w:rPr>
          <w:spacing w:val="-11"/>
        </w:rPr>
        <w:t xml:space="preserve"> </w:t>
      </w:r>
      <w:r w:rsidRPr="00095981">
        <w:t>eldöntésére</w:t>
      </w:r>
      <w:r w:rsidRPr="00095981">
        <w:rPr>
          <w:spacing w:val="-10"/>
        </w:rPr>
        <w:t xml:space="preserve"> </w:t>
      </w:r>
      <w:r w:rsidRPr="00095981">
        <w:t>kikötik</w:t>
      </w:r>
      <w:r w:rsidRPr="00095981">
        <w:rPr>
          <w:spacing w:val="-10"/>
        </w:rPr>
        <w:t xml:space="preserve"> </w:t>
      </w:r>
      <w:r w:rsidRPr="00095981">
        <w:t>a</w:t>
      </w:r>
      <w:r w:rsidRPr="00095981">
        <w:rPr>
          <w:spacing w:val="-12"/>
        </w:rPr>
        <w:t xml:space="preserve"> </w:t>
      </w:r>
      <w:r w:rsidRPr="00095981">
        <w:t>Pesti Központi Kerületi Bíróság kizárólagos</w:t>
      </w:r>
      <w:r w:rsidRPr="00095981">
        <w:rPr>
          <w:spacing w:val="-2"/>
        </w:rPr>
        <w:t xml:space="preserve"> </w:t>
      </w:r>
      <w:r w:rsidRPr="00095981">
        <w:t>illetékességét.</w:t>
      </w:r>
    </w:p>
    <w:p w14:paraId="720C9A84" w14:textId="77777777" w:rsidR="00A927D0" w:rsidRDefault="00A927D0" w:rsidP="00A927D0">
      <w:pPr>
        <w:pStyle w:val="Szvegtrzs"/>
        <w:spacing w:before="6"/>
        <w:rPr>
          <w:sz w:val="16"/>
        </w:rPr>
      </w:pPr>
    </w:p>
    <w:p w14:paraId="6890AD0A" w14:textId="77777777" w:rsidR="00A927D0" w:rsidRDefault="00A927D0" w:rsidP="00A927D0">
      <w:pPr>
        <w:pStyle w:val="Szvegtrzs"/>
        <w:spacing w:line="276" w:lineRule="auto"/>
        <w:ind w:left="476" w:right="232"/>
        <w:jc w:val="both"/>
      </w:pPr>
      <w:r>
        <w:t>Jelen megállapodást a felek elolvasást követően, mint akaratukkal mindenben és teljes mértékben megegyezőt, saját kezűleg jóváhagyólag aláírták.</w:t>
      </w:r>
    </w:p>
    <w:p w14:paraId="129BDB6B" w14:textId="77777777" w:rsidR="00A927D0" w:rsidRDefault="00A927D0" w:rsidP="00A927D0">
      <w:pPr>
        <w:pStyle w:val="Szvegtrzs"/>
      </w:pPr>
    </w:p>
    <w:p w14:paraId="003D4AE7" w14:textId="77777777" w:rsidR="00A927D0" w:rsidRDefault="00A927D0" w:rsidP="00A927D0">
      <w:pPr>
        <w:pStyle w:val="Szvegtrzs"/>
        <w:spacing w:before="172"/>
        <w:ind w:left="476"/>
      </w:pPr>
      <w:r>
        <w:t>Dátum:</w:t>
      </w:r>
    </w:p>
    <w:p w14:paraId="4A6F27C8" w14:textId="77777777" w:rsidR="00A927D0" w:rsidRDefault="00A927D0" w:rsidP="00A927D0">
      <w:pPr>
        <w:pStyle w:val="Szvegtrzs"/>
      </w:pPr>
    </w:p>
    <w:p w14:paraId="7884885B" w14:textId="77777777" w:rsidR="00A927D0" w:rsidRDefault="00A927D0" w:rsidP="00A927D0">
      <w:pPr>
        <w:pStyle w:val="Szvegtrzs"/>
        <w:tabs>
          <w:tab w:val="left" w:pos="6196"/>
          <w:tab w:val="left" w:pos="7154"/>
        </w:tabs>
        <w:spacing w:line="453" w:lineRule="auto"/>
        <w:ind w:right="1059"/>
      </w:pPr>
      <w:r>
        <w:t xml:space="preserve">  </w:t>
      </w:r>
    </w:p>
    <w:tbl>
      <w:tblPr>
        <w:tblStyle w:val="Rcsostblzat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3927"/>
      </w:tblGrid>
      <w:tr w:rsidR="00A927D0" w14:paraId="2C3C4159" w14:textId="77777777" w:rsidTr="00A927D0">
        <w:tc>
          <w:tcPr>
            <w:tcW w:w="4961" w:type="dxa"/>
          </w:tcPr>
          <w:p w14:paraId="3A74D91C" w14:textId="77777777" w:rsidR="00A927D0" w:rsidRDefault="00A927D0" w:rsidP="00A927D0">
            <w:pPr>
              <w:pStyle w:val="Szvegtrzs"/>
              <w:tabs>
                <w:tab w:val="left" w:pos="6196"/>
                <w:tab w:val="left" w:pos="7154"/>
              </w:tabs>
              <w:spacing w:line="453" w:lineRule="auto"/>
              <w:ind w:right="1059"/>
              <w:jc w:val="center"/>
            </w:pPr>
            <w:r>
              <w:t>…………………………………………….</w:t>
            </w:r>
          </w:p>
          <w:p w14:paraId="72A1138F" w14:textId="3875E258" w:rsidR="00A927D0" w:rsidRDefault="00A927D0" w:rsidP="00A927D0">
            <w:pPr>
              <w:pStyle w:val="Szvegtrzs"/>
              <w:tabs>
                <w:tab w:val="left" w:pos="6196"/>
                <w:tab w:val="left" w:pos="7154"/>
              </w:tabs>
              <w:spacing w:line="453" w:lineRule="auto"/>
              <w:ind w:right="1059"/>
              <w:jc w:val="center"/>
            </w:pPr>
            <w:r>
              <w:t>hallgató</w:t>
            </w:r>
          </w:p>
        </w:tc>
        <w:tc>
          <w:tcPr>
            <w:tcW w:w="3397" w:type="dxa"/>
          </w:tcPr>
          <w:p w14:paraId="2140B4E4" w14:textId="19B19E24" w:rsidR="00A927D0" w:rsidRDefault="00A927D0" w:rsidP="00A927D0">
            <w:pPr>
              <w:pStyle w:val="Szvegtrzs"/>
              <w:tabs>
                <w:tab w:val="left" w:pos="6196"/>
                <w:tab w:val="left" w:pos="7154"/>
              </w:tabs>
              <w:spacing w:line="453" w:lineRule="auto"/>
              <w:ind w:right="1059"/>
              <w:jc w:val="center"/>
            </w:pPr>
            <w:r>
              <w:t>…………………………………………..</w:t>
            </w:r>
          </w:p>
          <w:p w14:paraId="28785AB3" w14:textId="07996517" w:rsidR="00A927D0" w:rsidRDefault="00A927D0" w:rsidP="00A927D0">
            <w:pPr>
              <w:pStyle w:val="Szvegtrzs"/>
              <w:tabs>
                <w:tab w:val="left" w:pos="6196"/>
                <w:tab w:val="left" w:pos="7154"/>
              </w:tabs>
              <w:spacing w:line="453" w:lineRule="auto"/>
              <w:ind w:right="1059"/>
              <w:jc w:val="center"/>
            </w:pPr>
            <w:r>
              <w:t>rektor</w:t>
            </w:r>
          </w:p>
        </w:tc>
      </w:tr>
    </w:tbl>
    <w:p w14:paraId="45B27C50" w14:textId="443320F7" w:rsidR="00A927D0" w:rsidRDefault="00A927D0" w:rsidP="00A927D0">
      <w:pPr>
        <w:pStyle w:val="Szvegtrzs"/>
        <w:tabs>
          <w:tab w:val="left" w:pos="6196"/>
          <w:tab w:val="left" w:pos="7154"/>
        </w:tabs>
        <w:spacing w:line="453" w:lineRule="auto"/>
        <w:ind w:right="1059"/>
      </w:pPr>
      <w:r>
        <w:tab/>
      </w:r>
      <w:r>
        <w:tab/>
      </w:r>
    </w:p>
    <w:p w14:paraId="55E1F97C" w14:textId="77777777" w:rsidR="003323B5" w:rsidRDefault="003323B5"/>
    <w:sectPr w:rsidR="003323B5" w:rsidSect="00A927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93A" w14:textId="77777777" w:rsidR="00A927D0" w:rsidRDefault="00A927D0" w:rsidP="00A927D0">
      <w:r>
        <w:separator/>
      </w:r>
    </w:p>
  </w:endnote>
  <w:endnote w:type="continuationSeparator" w:id="0">
    <w:p w14:paraId="4E1E8E60" w14:textId="77777777" w:rsidR="00A927D0" w:rsidRDefault="00A927D0" w:rsidP="00A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0603" w14:textId="77777777" w:rsidR="00A927D0" w:rsidRDefault="00A927D0" w:rsidP="00A927D0">
      <w:r>
        <w:separator/>
      </w:r>
    </w:p>
  </w:footnote>
  <w:footnote w:type="continuationSeparator" w:id="0">
    <w:p w14:paraId="52DA555D" w14:textId="77777777" w:rsidR="00A927D0" w:rsidRDefault="00A927D0" w:rsidP="00A9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338"/>
    <w:multiLevelType w:val="hybridMultilevel"/>
    <w:tmpl w:val="5FCA6466"/>
    <w:lvl w:ilvl="0" w:tplc="2B360890">
      <w:start w:val="1"/>
      <w:numFmt w:val="decimal"/>
      <w:lvlText w:val="%1."/>
      <w:lvlJc w:val="left"/>
      <w:pPr>
        <w:ind w:left="476" w:hanging="214"/>
        <w:jc w:val="left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EF428080">
      <w:numFmt w:val="bullet"/>
      <w:lvlText w:val="•"/>
      <w:lvlJc w:val="left"/>
      <w:pPr>
        <w:ind w:left="1398" w:hanging="214"/>
      </w:pPr>
      <w:rPr>
        <w:rFonts w:hint="default"/>
        <w:lang w:val="hu-HU" w:eastAsia="hu-HU" w:bidi="hu-HU"/>
      </w:rPr>
    </w:lvl>
    <w:lvl w:ilvl="2" w:tplc="574A04DA">
      <w:numFmt w:val="bullet"/>
      <w:lvlText w:val="•"/>
      <w:lvlJc w:val="left"/>
      <w:pPr>
        <w:ind w:left="2317" w:hanging="214"/>
      </w:pPr>
      <w:rPr>
        <w:rFonts w:hint="default"/>
        <w:lang w:val="hu-HU" w:eastAsia="hu-HU" w:bidi="hu-HU"/>
      </w:rPr>
    </w:lvl>
    <w:lvl w:ilvl="3" w:tplc="705035D0">
      <w:numFmt w:val="bullet"/>
      <w:lvlText w:val="•"/>
      <w:lvlJc w:val="left"/>
      <w:pPr>
        <w:ind w:left="3235" w:hanging="214"/>
      </w:pPr>
      <w:rPr>
        <w:rFonts w:hint="default"/>
        <w:lang w:val="hu-HU" w:eastAsia="hu-HU" w:bidi="hu-HU"/>
      </w:rPr>
    </w:lvl>
    <w:lvl w:ilvl="4" w:tplc="F0487F0E">
      <w:numFmt w:val="bullet"/>
      <w:lvlText w:val="•"/>
      <w:lvlJc w:val="left"/>
      <w:pPr>
        <w:ind w:left="4154" w:hanging="214"/>
      </w:pPr>
      <w:rPr>
        <w:rFonts w:hint="default"/>
        <w:lang w:val="hu-HU" w:eastAsia="hu-HU" w:bidi="hu-HU"/>
      </w:rPr>
    </w:lvl>
    <w:lvl w:ilvl="5" w:tplc="CE60DA6A">
      <w:numFmt w:val="bullet"/>
      <w:lvlText w:val="•"/>
      <w:lvlJc w:val="left"/>
      <w:pPr>
        <w:ind w:left="5073" w:hanging="214"/>
      </w:pPr>
      <w:rPr>
        <w:rFonts w:hint="default"/>
        <w:lang w:val="hu-HU" w:eastAsia="hu-HU" w:bidi="hu-HU"/>
      </w:rPr>
    </w:lvl>
    <w:lvl w:ilvl="6" w:tplc="A6C2E562">
      <w:numFmt w:val="bullet"/>
      <w:lvlText w:val="•"/>
      <w:lvlJc w:val="left"/>
      <w:pPr>
        <w:ind w:left="5991" w:hanging="214"/>
      </w:pPr>
      <w:rPr>
        <w:rFonts w:hint="default"/>
        <w:lang w:val="hu-HU" w:eastAsia="hu-HU" w:bidi="hu-HU"/>
      </w:rPr>
    </w:lvl>
    <w:lvl w:ilvl="7" w:tplc="74B8570C">
      <w:numFmt w:val="bullet"/>
      <w:lvlText w:val="•"/>
      <w:lvlJc w:val="left"/>
      <w:pPr>
        <w:ind w:left="6910" w:hanging="214"/>
      </w:pPr>
      <w:rPr>
        <w:rFonts w:hint="default"/>
        <w:lang w:val="hu-HU" w:eastAsia="hu-HU" w:bidi="hu-HU"/>
      </w:rPr>
    </w:lvl>
    <w:lvl w:ilvl="8" w:tplc="FB5A4254">
      <w:numFmt w:val="bullet"/>
      <w:lvlText w:val="•"/>
      <w:lvlJc w:val="left"/>
      <w:pPr>
        <w:ind w:left="7829" w:hanging="214"/>
      </w:pPr>
      <w:rPr>
        <w:rFonts w:hint="default"/>
        <w:lang w:val="hu-HU" w:eastAsia="hu-HU" w:bidi="hu-HU"/>
      </w:rPr>
    </w:lvl>
  </w:abstractNum>
  <w:num w:numId="1" w16cid:durableId="93802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D0"/>
    <w:rsid w:val="003323B5"/>
    <w:rsid w:val="00A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8848"/>
  <w15:chartTrackingRefBased/>
  <w15:docId w15:val="{83B9DB48-B2DE-479E-BDE6-46188BB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927D0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kern w:val="0"/>
      <w:lang w:eastAsia="hu-HU" w:bidi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927D0"/>
  </w:style>
  <w:style w:type="character" w:customStyle="1" w:styleId="SzvegtrzsChar">
    <w:name w:val="Szövegtörzs Char"/>
    <w:basedOn w:val="Bekezdsalapbettpusa"/>
    <w:link w:val="Szvegtrzs"/>
    <w:uiPriority w:val="1"/>
    <w:rsid w:val="00A927D0"/>
    <w:rPr>
      <w:rFonts w:ascii="Constantia" w:eastAsia="Constantia" w:hAnsi="Constantia" w:cs="Constantia"/>
      <w:kern w:val="0"/>
      <w:lang w:eastAsia="hu-HU" w:bidi="hu-HU"/>
      <w14:ligatures w14:val="none"/>
    </w:rPr>
  </w:style>
  <w:style w:type="paragraph" w:styleId="Listaszerbekezds">
    <w:name w:val="List Paragraph"/>
    <w:basedOn w:val="Norml"/>
    <w:uiPriority w:val="1"/>
    <w:qFormat/>
    <w:rsid w:val="00A927D0"/>
    <w:pPr>
      <w:ind w:left="1196" w:hanging="36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27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27D0"/>
    <w:rPr>
      <w:rFonts w:ascii="Constantia" w:eastAsia="Constantia" w:hAnsi="Constantia" w:cs="Constantia"/>
      <w:kern w:val="0"/>
      <w:sz w:val="20"/>
      <w:szCs w:val="20"/>
      <w:lang w:eastAsia="hu-HU" w:bidi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A927D0"/>
    <w:rPr>
      <w:vertAlign w:val="superscript"/>
    </w:rPr>
  </w:style>
  <w:style w:type="table" w:styleId="Rcsostblzat">
    <w:name w:val="Table Grid"/>
    <w:basedOn w:val="Normltblzat"/>
    <w:uiPriority w:val="39"/>
    <w:rsid w:val="00A9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zdasagi@s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Andrea</dc:creator>
  <cp:keywords/>
  <dc:description/>
  <cp:lastModifiedBy>Kiss Andrea</cp:lastModifiedBy>
  <cp:revision>1</cp:revision>
  <dcterms:created xsi:type="dcterms:W3CDTF">2023-10-17T12:30:00Z</dcterms:created>
  <dcterms:modified xsi:type="dcterms:W3CDTF">2023-10-17T12:34:00Z</dcterms:modified>
</cp:coreProperties>
</file>